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5658C" w:rsidRDefault="00665462">
      <w:pPr>
        <w:spacing w:line="240" w:lineRule="auto"/>
        <w:jc w:val="center"/>
      </w:pPr>
      <w:bookmarkStart w:id="0" w:name="_GoBack"/>
      <w:bookmarkEnd w:id="0"/>
      <w:r>
        <w:rPr>
          <w:rFonts w:ascii="Comic Sans MS" w:eastAsia="Comic Sans MS" w:hAnsi="Comic Sans MS" w:cs="Comic Sans MS"/>
          <w:b/>
          <w:sz w:val="24"/>
        </w:rPr>
        <w:t>5</w:t>
      </w:r>
      <w:r>
        <w:rPr>
          <w:rFonts w:ascii="Comic Sans MS" w:eastAsia="Comic Sans MS" w:hAnsi="Comic Sans MS" w:cs="Comic Sans MS"/>
          <w:b/>
          <w:sz w:val="24"/>
          <w:vertAlign w:val="superscript"/>
        </w:rPr>
        <w:t>th</w:t>
      </w:r>
      <w:r>
        <w:rPr>
          <w:rFonts w:ascii="Comic Sans MS" w:eastAsia="Comic Sans MS" w:hAnsi="Comic Sans MS" w:cs="Comic Sans MS"/>
          <w:b/>
          <w:sz w:val="24"/>
        </w:rPr>
        <w:t xml:space="preserve"> Grade Newsletter</w:t>
      </w:r>
    </w:p>
    <w:p w:rsidR="0035658C" w:rsidRDefault="00665462">
      <w:pPr>
        <w:spacing w:line="240" w:lineRule="auto"/>
        <w:jc w:val="center"/>
      </w:pPr>
      <w:r>
        <w:rPr>
          <w:b/>
          <w:sz w:val="24"/>
        </w:rPr>
        <w:t xml:space="preserve"> For the week of Monday, March 11</w:t>
      </w:r>
      <w:r>
        <w:rPr>
          <w:b/>
          <w:sz w:val="24"/>
          <w:vertAlign w:val="superscript"/>
        </w:rPr>
        <w:t xml:space="preserve">th </w:t>
      </w:r>
      <w:r>
        <w:rPr>
          <w:b/>
          <w:sz w:val="24"/>
        </w:rPr>
        <w:t xml:space="preserve">- </w:t>
      </w:r>
      <w:proofErr w:type="gramStart"/>
      <w:r>
        <w:rPr>
          <w:b/>
          <w:sz w:val="24"/>
        </w:rPr>
        <w:t>March  15</w:t>
      </w:r>
      <w:r>
        <w:rPr>
          <w:b/>
          <w:sz w:val="24"/>
          <w:vertAlign w:val="superscript"/>
        </w:rPr>
        <w:t>th</w:t>
      </w:r>
      <w:proofErr w:type="gramEnd"/>
      <w:r>
        <w:t>,</w:t>
      </w:r>
      <w:r>
        <w:rPr>
          <w:b/>
        </w:rPr>
        <w:t xml:space="preserve"> 2013 </w:t>
      </w:r>
      <w:r>
        <w:rPr>
          <w:b/>
          <w:sz w:val="24"/>
          <w:vertAlign w:val="superscript"/>
        </w:rPr>
        <w:t xml:space="preserve">  </w:t>
      </w:r>
    </w:p>
    <w:p w:rsidR="0035658C" w:rsidRDefault="00665462">
      <w:pPr>
        <w:spacing w:line="240" w:lineRule="auto"/>
        <w:jc w:val="center"/>
      </w:pPr>
      <w:r>
        <w:rPr>
          <w:noProof/>
        </w:rPr>
        <w:drawing>
          <wp:inline distT="0" distB="0" distL="0" distR="0">
            <wp:extent cx="600075" cy="476250"/>
            <wp:effectExtent l="0" t="0" r="0" b="0"/>
            <wp:docPr id="2"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5"/>
                    <a:stretch>
                      <a:fillRect/>
                    </a:stretch>
                  </pic:blipFill>
                  <pic:spPr>
                    <a:xfrm>
                      <a:off x="0" y="0"/>
                      <a:ext cx="600075" cy="476250"/>
                    </a:xfrm>
                    <a:prstGeom prst="rect">
                      <a:avLst/>
                    </a:prstGeom>
                  </pic:spPr>
                </pic:pic>
              </a:graphicData>
            </a:graphic>
          </wp:inline>
        </w:drawing>
      </w:r>
      <w:r>
        <w:rPr>
          <w:b/>
        </w:rPr>
        <w:t xml:space="preserve"> Parent-Teacher Conference Week </w:t>
      </w:r>
      <w:r>
        <w:rPr>
          <w:noProof/>
        </w:rPr>
        <w:drawing>
          <wp:inline distT="0" distB="0" distL="0" distR="0">
            <wp:extent cx="600075" cy="476250"/>
            <wp:effectExtent l="0" t="0" r="0" b="0"/>
            <wp:docPr id="3"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5"/>
                    <a:stretch>
                      <a:fillRect/>
                    </a:stretch>
                  </pic:blipFill>
                  <pic:spPr>
                    <a:xfrm>
                      <a:off x="0" y="0"/>
                      <a:ext cx="600075" cy="476250"/>
                    </a:xfrm>
                    <a:prstGeom prst="rect">
                      <a:avLst/>
                    </a:prstGeom>
                  </pic:spPr>
                </pic:pic>
              </a:graphicData>
            </a:graphic>
          </wp:inline>
        </w:drawing>
      </w:r>
    </w:p>
    <w:tbl>
      <w:tblPr>
        <w:tblW w:w="10095"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4980"/>
        <w:gridCol w:w="5115"/>
      </w:tblGrid>
      <w:tr w:rsidR="0035658C">
        <w:tblPrEx>
          <w:tblCellMar>
            <w:top w:w="0" w:type="dxa"/>
            <w:bottom w:w="0" w:type="dxa"/>
          </w:tblCellMar>
        </w:tblPrEx>
        <w:trPr>
          <w:trHeight w:val="2360"/>
        </w:trPr>
        <w:tc>
          <w:tcPr>
            <w:tcW w:w="4980" w:type="dxa"/>
            <w:tcMar>
              <w:top w:w="100" w:type="dxa"/>
              <w:left w:w="100" w:type="dxa"/>
              <w:bottom w:w="100" w:type="dxa"/>
              <w:right w:w="100" w:type="dxa"/>
            </w:tcMar>
          </w:tcPr>
          <w:p w:rsidR="0035658C" w:rsidRDefault="00665462">
            <w:pPr>
              <w:spacing w:line="240" w:lineRule="auto"/>
            </w:pPr>
            <w:r>
              <w:rPr>
                <w:rFonts w:ascii="Comic Sans MS" w:eastAsia="Comic Sans MS" w:hAnsi="Comic Sans MS" w:cs="Comic Sans MS"/>
                <w:b/>
                <w:sz w:val="18"/>
              </w:rPr>
              <w:t>In Reading…</w:t>
            </w:r>
          </w:p>
          <w:p w:rsidR="0035658C" w:rsidRDefault="00665462">
            <w:r>
              <w:rPr>
                <w:sz w:val="18"/>
              </w:rPr>
              <w:t xml:space="preserve">   </w:t>
            </w:r>
            <w:r>
              <w:rPr>
                <w:sz w:val="16"/>
              </w:rPr>
              <w:t xml:space="preserve"> We will resume our normal Daily 5 activities and Guided Reading Schedule. During this short week, we will be focusing on what progress we have made since the beginning of the school year. The kids need to be reading at the beginning stages of a level 60 t</w:t>
            </w:r>
            <w:r>
              <w:rPr>
                <w:sz w:val="16"/>
              </w:rPr>
              <w:t xml:space="preserve">ext for Middle School. We will be assessing Fluency (rate at which the kids can read), comprehension (both written and oral), as well as, accuracy. </w:t>
            </w:r>
          </w:p>
          <w:p w:rsidR="0035658C" w:rsidRDefault="0035658C"/>
          <w:p w:rsidR="0035658C" w:rsidRDefault="00665462">
            <w:r>
              <w:rPr>
                <w:sz w:val="16"/>
              </w:rPr>
              <w:t>**Please ask your child questions when you read with them. This helps students with comprehension and give</w:t>
            </w:r>
            <w:r>
              <w:rPr>
                <w:sz w:val="16"/>
              </w:rPr>
              <w:t>s them a self-check to ensure that they are thinking about what they are reading.</w:t>
            </w:r>
          </w:p>
          <w:p w:rsidR="0035658C" w:rsidRDefault="00665462">
            <w:r>
              <w:rPr>
                <w:sz w:val="16"/>
              </w:rPr>
              <w:t xml:space="preserve">    </w:t>
            </w:r>
          </w:p>
        </w:tc>
        <w:tc>
          <w:tcPr>
            <w:tcW w:w="5115" w:type="dxa"/>
            <w:tcMar>
              <w:top w:w="100" w:type="dxa"/>
              <w:left w:w="100" w:type="dxa"/>
              <w:bottom w:w="100" w:type="dxa"/>
              <w:right w:w="100" w:type="dxa"/>
            </w:tcMar>
          </w:tcPr>
          <w:p w:rsidR="0035658C" w:rsidRDefault="00665462">
            <w:r>
              <w:rPr>
                <w:rFonts w:ascii="Comic Sans MS" w:eastAsia="Comic Sans MS" w:hAnsi="Comic Sans MS" w:cs="Comic Sans MS"/>
                <w:b/>
                <w:sz w:val="18"/>
              </w:rPr>
              <w:t>In Math…</w:t>
            </w:r>
          </w:p>
          <w:p w:rsidR="0035658C" w:rsidRDefault="00665462">
            <w:r>
              <w:rPr>
                <w:sz w:val="18"/>
              </w:rPr>
              <w:t>ISATs have ended and we are back to our math schedule. We will be reviewing this week all the things we learned in the fraction unit. We will be finding fractio</w:t>
            </w:r>
            <w:r>
              <w:rPr>
                <w:sz w:val="18"/>
              </w:rPr>
              <w:t>n equivalents, changing fractions into decimals, adding and subtracting fractions with like and unlike denominators.</w:t>
            </w:r>
          </w:p>
          <w:p w:rsidR="0035658C" w:rsidRDefault="0035658C"/>
          <w:p w:rsidR="0035658C" w:rsidRDefault="00665462">
            <w:r>
              <w:rPr>
                <w:sz w:val="18"/>
              </w:rPr>
              <w:t>Students will have reflections for homework this week, as they think about the math concepts they have been covering these last few weeks.</w:t>
            </w:r>
          </w:p>
        </w:tc>
      </w:tr>
      <w:tr w:rsidR="0035658C">
        <w:tblPrEx>
          <w:tblCellMar>
            <w:top w:w="0" w:type="dxa"/>
            <w:bottom w:w="0" w:type="dxa"/>
          </w:tblCellMar>
        </w:tblPrEx>
        <w:trPr>
          <w:trHeight w:val="2220"/>
        </w:trPr>
        <w:tc>
          <w:tcPr>
            <w:tcW w:w="4980" w:type="dxa"/>
            <w:tcMar>
              <w:top w:w="100" w:type="dxa"/>
              <w:left w:w="100" w:type="dxa"/>
              <w:bottom w:w="100" w:type="dxa"/>
              <w:right w:w="100" w:type="dxa"/>
            </w:tcMar>
          </w:tcPr>
          <w:p w:rsidR="0035658C" w:rsidRDefault="00665462">
            <w:pPr>
              <w:spacing w:line="240" w:lineRule="auto"/>
              <w:jc w:val="center"/>
            </w:pPr>
            <w:r>
              <w:rPr>
                <w:rFonts w:ascii="Comic Sans MS" w:eastAsia="Comic Sans MS" w:hAnsi="Comic Sans MS" w:cs="Comic Sans MS"/>
                <w:b/>
                <w:sz w:val="18"/>
                <w:u w:val="single"/>
              </w:rPr>
              <w:t>Important Dates &amp; Events</w:t>
            </w:r>
          </w:p>
          <w:p w:rsidR="0035658C" w:rsidRDefault="0035658C">
            <w:pPr>
              <w:spacing w:line="240" w:lineRule="auto"/>
            </w:pPr>
          </w:p>
          <w:p w:rsidR="0035658C" w:rsidRDefault="00665462">
            <w:pPr>
              <w:spacing w:line="240" w:lineRule="auto"/>
            </w:pPr>
            <w:r>
              <w:rPr>
                <w:rFonts w:ascii="Comic Sans MS" w:eastAsia="Comic Sans MS" w:hAnsi="Comic Sans MS" w:cs="Comic Sans MS"/>
                <w:b/>
                <w:sz w:val="24"/>
                <w:vertAlign w:val="superscript"/>
              </w:rPr>
              <w:t xml:space="preserve">District Math Quarterly 3 - </w:t>
            </w:r>
            <w:r>
              <w:rPr>
                <w:rFonts w:ascii="Comic Sans MS" w:eastAsia="Comic Sans MS" w:hAnsi="Comic Sans MS" w:cs="Comic Sans MS"/>
                <w:sz w:val="24"/>
                <w:vertAlign w:val="superscript"/>
              </w:rPr>
              <w:t>Wednesday, March 13th</w:t>
            </w:r>
          </w:p>
          <w:p w:rsidR="0035658C" w:rsidRDefault="00665462">
            <w:pPr>
              <w:spacing w:line="240" w:lineRule="auto"/>
            </w:pPr>
            <w:r>
              <w:rPr>
                <w:rFonts w:ascii="Comic Sans MS" w:eastAsia="Comic Sans MS" w:hAnsi="Comic Sans MS" w:cs="Comic Sans MS"/>
                <w:b/>
                <w:sz w:val="24"/>
                <w:vertAlign w:val="superscript"/>
              </w:rPr>
              <w:t xml:space="preserve">Early Dismissal- </w:t>
            </w:r>
            <w:r>
              <w:rPr>
                <w:rFonts w:ascii="Comic Sans MS" w:eastAsia="Comic Sans MS" w:hAnsi="Comic Sans MS" w:cs="Comic Sans MS"/>
                <w:sz w:val="24"/>
                <w:vertAlign w:val="superscript"/>
              </w:rPr>
              <w:t>Thursday, March 14th @ 11am</w:t>
            </w:r>
          </w:p>
          <w:p w:rsidR="0035658C" w:rsidRDefault="00665462">
            <w:pPr>
              <w:spacing w:line="240" w:lineRule="auto"/>
            </w:pPr>
            <w:r>
              <w:rPr>
                <w:rFonts w:ascii="Comic Sans MS" w:eastAsia="Comic Sans MS" w:hAnsi="Comic Sans MS" w:cs="Comic Sans MS"/>
                <w:b/>
                <w:sz w:val="24"/>
                <w:vertAlign w:val="superscript"/>
              </w:rPr>
              <w:t xml:space="preserve">No School - </w:t>
            </w:r>
            <w:r>
              <w:rPr>
                <w:rFonts w:ascii="Comic Sans MS" w:eastAsia="Comic Sans MS" w:hAnsi="Comic Sans MS" w:cs="Comic Sans MS"/>
                <w:sz w:val="24"/>
                <w:vertAlign w:val="superscript"/>
              </w:rPr>
              <w:t xml:space="preserve">Friday, March 15th </w:t>
            </w:r>
          </w:p>
          <w:p w:rsidR="0035658C" w:rsidRDefault="00665462">
            <w:r>
              <w:rPr>
                <w:rFonts w:ascii="Comic Sans MS" w:eastAsia="Comic Sans MS" w:hAnsi="Comic Sans MS" w:cs="Comic Sans MS"/>
                <w:b/>
                <w:sz w:val="24"/>
                <w:vertAlign w:val="superscript"/>
              </w:rPr>
              <w:t>Parent Teacher Conferences -</w:t>
            </w:r>
            <w:r>
              <w:rPr>
                <w:rFonts w:ascii="Comic Sans MS" w:eastAsia="Comic Sans MS" w:hAnsi="Comic Sans MS" w:cs="Comic Sans MS"/>
                <w:sz w:val="24"/>
                <w:vertAlign w:val="superscript"/>
              </w:rPr>
              <w:t xml:space="preserve"> Thursday, March 14th 4-8pm &amp; Friday, March 15th 8-11 am  </w:t>
            </w:r>
          </w:p>
        </w:tc>
        <w:tc>
          <w:tcPr>
            <w:tcW w:w="5115" w:type="dxa"/>
            <w:tcMar>
              <w:top w:w="100" w:type="dxa"/>
              <w:left w:w="100" w:type="dxa"/>
              <w:bottom w:w="100" w:type="dxa"/>
              <w:right w:w="100" w:type="dxa"/>
            </w:tcMar>
          </w:tcPr>
          <w:p w:rsidR="0035658C" w:rsidRDefault="00665462">
            <w:pPr>
              <w:jc w:val="center"/>
            </w:pPr>
            <w:r>
              <w:rPr>
                <w:rFonts w:ascii="Comic Sans MS" w:eastAsia="Comic Sans MS" w:hAnsi="Comic Sans MS" w:cs="Comic Sans MS"/>
                <w:b/>
                <w:sz w:val="18"/>
                <w:u w:val="single"/>
              </w:rPr>
              <w:t>Announcements</w:t>
            </w:r>
          </w:p>
          <w:p w:rsidR="0035658C" w:rsidRDefault="0035658C">
            <w:pPr>
              <w:spacing w:line="240" w:lineRule="auto"/>
              <w:jc w:val="center"/>
            </w:pPr>
          </w:p>
          <w:p w:rsidR="0035658C" w:rsidRDefault="00665462">
            <w:pPr>
              <w:spacing w:line="240" w:lineRule="auto"/>
              <w:jc w:val="center"/>
            </w:pPr>
            <w:r>
              <w:rPr>
                <w:sz w:val="16"/>
              </w:rPr>
              <w:t>*Ms. Crossetti &amp; Mr. Lee have created “Wish Lists” on a new website with our supply wishes for 2nd semester. Please take a look and see if there is something you would like to donate to the classrooms</w:t>
            </w:r>
            <w:r>
              <w:rPr>
                <w:noProof/>
              </w:rPr>
              <w:drawing>
                <wp:inline distT="0" distB="0" distL="0" distR="0">
                  <wp:extent cx="200025" cy="200025"/>
                  <wp:effectExtent l="0" t="0" r="0" b="0"/>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6"/>
                          <a:stretch>
                            <a:fillRect/>
                          </a:stretch>
                        </pic:blipFill>
                        <pic:spPr>
                          <a:xfrm>
                            <a:off x="0" y="0"/>
                            <a:ext cx="200025" cy="200025"/>
                          </a:xfrm>
                          <a:prstGeom prst="rect">
                            <a:avLst/>
                          </a:prstGeom>
                        </pic:spPr>
                      </pic:pic>
                    </a:graphicData>
                  </a:graphic>
                </wp:inline>
              </w:drawing>
            </w:r>
            <w:r>
              <w:rPr>
                <w:sz w:val="16"/>
              </w:rPr>
              <w:t>*</w:t>
            </w:r>
          </w:p>
          <w:p w:rsidR="0035658C" w:rsidRDefault="00665462">
            <w:pPr>
              <w:spacing w:line="240" w:lineRule="auto"/>
              <w:jc w:val="center"/>
            </w:pPr>
            <w:hyperlink r:id="rId7">
              <w:r>
                <w:rPr>
                  <w:color w:val="1155CC"/>
                  <w:sz w:val="16"/>
                  <w:u w:val="single"/>
                </w:rPr>
                <w:t>http://www.teacherlists.com/lists/view/stratton-elementary/5/ms.-crossettis-class/anne-crossetti/much-needed-supplies</w:t>
              </w:r>
            </w:hyperlink>
          </w:p>
          <w:p w:rsidR="0035658C" w:rsidRDefault="0035658C">
            <w:pPr>
              <w:spacing w:line="240" w:lineRule="auto"/>
              <w:jc w:val="center"/>
            </w:pPr>
          </w:p>
          <w:p w:rsidR="0035658C" w:rsidRDefault="00665462">
            <w:pPr>
              <w:spacing w:line="240" w:lineRule="auto"/>
              <w:jc w:val="center"/>
            </w:pPr>
            <w:hyperlink r:id="rId8">
              <w:r>
                <w:rPr>
                  <w:color w:val="1155CC"/>
                  <w:sz w:val="16"/>
                  <w:u w:val="single"/>
                </w:rPr>
                <w:t>http</w:t>
              </w:r>
              <w:r>
                <w:rPr>
                  <w:color w:val="1155CC"/>
                  <w:sz w:val="16"/>
                  <w:u w:val="single"/>
                </w:rPr>
                <w:t>://www.teacherlists.com/lists/view/stratton-elementary/5/mr.-lees-5th-grade-class/amos-lee/classroom-supplies</w:t>
              </w:r>
            </w:hyperlink>
          </w:p>
          <w:p w:rsidR="0035658C" w:rsidRDefault="0035658C">
            <w:pPr>
              <w:spacing w:line="240" w:lineRule="auto"/>
            </w:pPr>
          </w:p>
        </w:tc>
      </w:tr>
      <w:tr w:rsidR="0035658C">
        <w:tblPrEx>
          <w:tblCellMar>
            <w:top w:w="0" w:type="dxa"/>
            <w:bottom w:w="0" w:type="dxa"/>
          </w:tblCellMar>
        </w:tblPrEx>
        <w:tc>
          <w:tcPr>
            <w:tcW w:w="4980" w:type="dxa"/>
            <w:tcMar>
              <w:top w:w="100" w:type="dxa"/>
              <w:left w:w="100" w:type="dxa"/>
              <w:bottom w:w="100" w:type="dxa"/>
              <w:right w:w="100" w:type="dxa"/>
            </w:tcMar>
          </w:tcPr>
          <w:p w:rsidR="0035658C" w:rsidRDefault="00665462">
            <w:r>
              <w:rPr>
                <w:rFonts w:ascii="Comic Sans MS" w:eastAsia="Comic Sans MS" w:hAnsi="Comic Sans MS" w:cs="Comic Sans MS"/>
                <w:b/>
                <w:sz w:val="18"/>
              </w:rPr>
              <w:t>In Social Studies…</w:t>
            </w:r>
          </w:p>
          <w:p w:rsidR="0035658C" w:rsidRDefault="00665462">
            <w:r>
              <w:rPr>
                <w:sz w:val="18"/>
              </w:rPr>
              <w:t xml:space="preserve">We will continue our Unit on World War II.  We will discuss what </w:t>
            </w:r>
            <w:proofErr w:type="gramStart"/>
            <w:r>
              <w:rPr>
                <w:sz w:val="18"/>
              </w:rPr>
              <w:t>kind of emotions war invoke</w:t>
            </w:r>
            <w:proofErr w:type="gramEnd"/>
            <w:r>
              <w:rPr>
                <w:sz w:val="18"/>
              </w:rPr>
              <w:t>. Students will also explore diff</w:t>
            </w:r>
            <w:r>
              <w:rPr>
                <w:sz w:val="18"/>
              </w:rPr>
              <w:t xml:space="preserve">erent types of propaganda that was used during WW11 and create their own “ad”. We will start </w:t>
            </w:r>
            <w:proofErr w:type="gramStart"/>
            <w:r>
              <w:rPr>
                <w:sz w:val="18"/>
              </w:rPr>
              <w:t>to  investigate</w:t>
            </w:r>
            <w:proofErr w:type="gramEnd"/>
            <w:r>
              <w:rPr>
                <w:sz w:val="18"/>
              </w:rPr>
              <w:t xml:space="preserve"> the Holocaust and the different groups of people that were involved, both as victims and aggressors.</w:t>
            </w:r>
          </w:p>
        </w:tc>
        <w:tc>
          <w:tcPr>
            <w:tcW w:w="5115" w:type="dxa"/>
            <w:tcMar>
              <w:top w:w="100" w:type="dxa"/>
              <w:left w:w="100" w:type="dxa"/>
              <w:bottom w:w="100" w:type="dxa"/>
              <w:right w:w="100" w:type="dxa"/>
            </w:tcMar>
          </w:tcPr>
          <w:p w:rsidR="0035658C" w:rsidRDefault="00665462">
            <w:r>
              <w:rPr>
                <w:rFonts w:ascii="Comic Sans MS" w:eastAsia="Comic Sans MS" w:hAnsi="Comic Sans MS" w:cs="Comic Sans MS"/>
                <w:b/>
                <w:sz w:val="18"/>
              </w:rPr>
              <w:t>In Writing…</w:t>
            </w:r>
          </w:p>
          <w:p w:rsidR="0035658C" w:rsidRDefault="00665462">
            <w:r>
              <w:rPr>
                <w:sz w:val="16"/>
              </w:rPr>
              <w:t xml:space="preserve"> We will be taking a break from writing this week as we are ISAT testing. The kids will be making Thank You cards to the lower grades for bringing us encouragement during ISAT. We will resume writing next week.</w:t>
            </w:r>
          </w:p>
        </w:tc>
      </w:tr>
      <w:tr w:rsidR="0035658C">
        <w:tblPrEx>
          <w:tblCellMar>
            <w:top w:w="0" w:type="dxa"/>
            <w:bottom w:w="0" w:type="dxa"/>
          </w:tblCellMar>
        </w:tblPrEx>
        <w:trPr>
          <w:trHeight w:val="2820"/>
        </w:trPr>
        <w:tc>
          <w:tcPr>
            <w:tcW w:w="4980" w:type="dxa"/>
            <w:tcMar>
              <w:top w:w="100" w:type="dxa"/>
              <w:left w:w="100" w:type="dxa"/>
              <w:bottom w:w="100" w:type="dxa"/>
              <w:right w:w="100" w:type="dxa"/>
            </w:tcMar>
          </w:tcPr>
          <w:p w:rsidR="0035658C" w:rsidRDefault="00665462">
            <w:pPr>
              <w:jc w:val="center"/>
            </w:pPr>
            <w:r>
              <w:rPr>
                <w:rFonts w:ascii="Comic Sans MS" w:eastAsia="Comic Sans MS" w:hAnsi="Comic Sans MS" w:cs="Comic Sans MS"/>
                <w:b/>
                <w:sz w:val="18"/>
              </w:rPr>
              <w:t>Contact Information</w:t>
            </w:r>
          </w:p>
          <w:p w:rsidR="0035658C" w:rsidRDefault="00665462">
            <w:pPr>
              <w:jc w:val="center"/>
            </w:pPr>
            <w:r>
              <w:rPr>
                <w:rFonts w:ascii="Comic Sans MS" w:eastAsia="Comic Sans MS" w:hAnsi="Comic Sans MS" w:cs="Comic Sans MS"/>
                <w:sz w:val="18"/>
              </w:rPr>
              <w:t>Stratton: 217-373-7330</w:t>
            </w:r>
          </w:p>
          <w:p w:rsidR="0035658C" w:rsidRDefault="00665462">
            <w:r>
              <w:rPr>
                <w:rFonts w:ascii="Comic Sans MS" w:eastAsia="Comic Sans MS" w:hAnsi="Comic Sans MS" w:cs="Comic Sans MS"/>
                <w:sz w:val="18"/>
              </w:rPr>
              <w:t>A</w:t>
            </w:r>
            <w:r>
              <w:rPr>
                <w:rFonts w:ascii="Comic Sans MS" w:eastAsia="Comic Sans MS" w:hAnsi="Comic Sans MS" w:cs="Comic Sans MS"/>
                <w:sz w:val="18"/>
              </w:rPr>
              <w:t>nne Crossetti:</w:t>
            </w:r>
            <w:r>
              <w:rPr>
                <w:rFonts w:ascii="Comic Sans MS" w:eastAsia="Comic Sans MS" w:hAnsi="Comic Sans MS" w:cs="Comic Sans MS"/>
                <w:b/>
                <w:sz w:val="18"/>
              </w:rPr>
              <w:t xml:space="preserve"> </w:t>
            </w:r>
            <w:hyperlink r:id="rId9">
              <w:r>
                <w:rPr>
                  <w:rFonts w:ascii="Comic Sans MS" w:eastAsia="Comic Sans MS" w:hAnsi="Comic Sans MS" w:cs="Comic Sans MS"/>
                  <w:b/>
                  <w:color w:val="1155CC"/>
                  <w:sz w:val="18"/>
                  <w:u w:val="single"/>
                </w:rPr>
                <w:t>crossean@champaignschools.org</w:t>
              </w:r>
            </w:hyperlink>
          </w:p>
          <w:p w:rsidR="0035658C" w:rsidRDefault="00665462">
            <w:r>
              <w:rPr>
                <w:rFonts w:ascii="Comic Sans MS" w:eastAsia="Comic Sans MS" w:hAnsi="Comic Sans MS" w:cs="Comic Sans MS"/>
                <w:b/>
                <w:sz w:val="18"/>
              </w:rPr>
              <w:t>crossetti.yolasite.com (class website)</w:t>
            </w:r>
          </w:p>
          <w:p w:rsidR="0035658C" w:rsidRDefault="0035658C"/>
          <w:p w:rsidR="0035658C" w:rsidRDefault="00665462">
            <w:r>
              <w:rPr>
                <w:rFonts w:ascii="Comic Sans MS" w:eastAsia="Comic Sans MS" w:hAnsi="Comic Sans MS" w:cs="Comic Sans MS"/>
                <w:sz w:val="18"/>
              </w:rPr>
              <w:t>Amos Lee:</w:t>
            </w:r>
            <w:r>
              <w:rPr>
                <w:rFonts w:ascii="Comic Sans MS" w:eastAsia="Comic Sans MS" w:hAnsi="Comic Sans MS" w:cs="Comic Sans MS"/>
                <w:b/>
                <w:sz w:val="18"/>
              </w:rPr>
              <w:t xml:space="preserve"> </w:t>
            </w:r>
            <w:hyperlink r:id="rId10">
              <w:r>
                <w:rPr>
                  <w:rFonts w:ascii="Comic Sans MS" w:eastAsia="Comic Sans MS" w:hAnsi="Comic Sans MS" w:cs="Comic Sans MS"/>
                  <w:b/>
                  <w:color w:val="1155CC"/>
                  <w:sz w:val="18"/>
                  <w:u w:val="single"/>
                </w:rPr>
                <w:t>leeam@champaignschools.org</w:t>
              </w:r>
            </w:hyperlink>
          </w:p>
          <w:p w:rsidR="0035658C" w:rsidRDefault="0035658C"/>
          <w:p w:rsidR="0035658C" w:rsidRDefault="0035658C">
            <w:pPr>
              <w:jc w:val="center"/>
            </w:pPr>
          </w:p>
          <w:p w:rsidR="0035658C" w:rsidRDefault="0035658C"/>
          <w:p w:rsidR="0035658C" w:rsidRDefault="0035658C"/>
        </w:tc>
        <w:tc>
          <w:tcPr>
            <w:tcW w:w="5115" w:type="dxa"/>
            <w:tcMar>
              <w:top w:w="100" w:type="dxa"/>
              <w:left w:w="100" w:type="dxa"/>
              <w:bottom w:w="100" w:type="dxa"/>
              <w:right w:w="100" w:type="dxa"/>
            </w:tcMar>
          </w:tcPr>
          <w:p w:rsidR="0035658C" w:rsidRDefault="00665462">
            <w:pPr>
              <w:jc w:val="center"/>
            </w:pPr>
            <w:r>
              <w:rPr>
                <w:rFonts w:ascii="Comic Sans MS" w:eastAsia="Comic Sans MS" w:hAnsi="Comic Sans MS" w:cs="Comic Sans MS"/>
                <w:b/>
                <w:sz w:val="18"/>
              </w:rPr>
              <w:t>**MicroSociety Info**</w:t>
            </w:r>
          </w:p>
          <w:p w:rsidR="0035658C" w:rsidRDefault="00665462">
            <w:r>
              <w:rPr>
                <w:b/>
                <w:sz w:val="16"/>
              </w:rPr>
              <w:t>There will be no MicroSociety this week as it is a short week. Students will resume Micro activities the Monday we return from Spring Break.</w:t>
            </w:r>
          </w:p>
          <w:p w:rsidR="0035658C" w:rsidRDefault="0035658C"/>
          <w:p w:rsidR="0035658C" w:rsidRDefault="00665462">
            <w:r>
              <w:rPr>
                <w:b/>
                <w:sz w:val="16"/>
              </w:rPr>
              <w:t>Happy Spring Break!</w:t>
            </w:r>
          </w:p>
          <w:p w:rsidR="0035658C" w:rsidRDefault="0035658C"/>
        </w:tc>
      </w:tr>
    </w:tbl>
    <w:p w:rsidR="0035658C" w:rsidRDefault="0035658C"/>
    <w:sectPr w:rsidR="0035658C">
      <w:pgSz w:w="12240" w:h="15840"/>
      <w:pgMar w:top="720" w:right="720" w:bottom="288" w:left="13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useFELayout/>
    <w:compatSetting w:name="compatibilityMode" w:uri="http://schemas.microsoft.com/office/word" w:val="14"/>
  </w:compat>
  <w:rsids>
    <w:rsidRoot w:val="0035658C"/>
    <w:rsid w:val="0035658C"/>
    <w:rsid w:val="00665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66546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462"/>
    <w:rPr>
      <w:rFonts w:ascii="Tahoma" w:eastAsia="Arial"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66546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462"/>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teacherlists.com/lists/view/stratton-elementary/5/mr.-lees-5th-grade-class/amos-lee/classroom-supplies" TargetMode="External"/><Relationship Id="rId3" Type="http://schemas.openxmlformats.org/officeDocument/2006/relationships/settings" Target="settings.xml"/><Relationship Id="rId7" Type="http://schemas.openxmlformats.org/officeDocument/2006/relationships/hyperlink" Target="https://bluprd0612.outlook.com/owa/redir.aspx?C=ypORPITm-02iGZTefb_5m9VRCQmzzM8I52wgKyZduItcKaZdz-ABrVJKUEzILk21L0PueG4XN5g.&amp;URL=http%3a%2f%2fwww.teacherlists.com%2flists%2fview%2fstratton-elementary%2f5%2fms.-crossettis-class%2fanne-crossetti%2fmuch-needed-supplie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mailto:leeam@champaignschools.org" TargetMode="External"/><Relationship Id="rId4" Type="http://schemas.openxmlformats.org/officeDocument/2006/relationships/webSettings" Target="webSettings.xml"/><Relationship Id="rId9" Type="http://schemas.openxmlformats.org/officeDocument/2006/relationships/hyperlink" Target="mailto:crossean@champaignschoo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494</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5th Grade Newsletter.docx</vt:lpstr>
    </vt:vector>
  </TitlesOfParts>
  <Company/>
  <LinksUpToDate>false</LinksUpToDate>
  <CharactersWithSpaces>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5th Grade Newsletter.docx</dc:title>
  <dc:creator>Anne Crossetti</dc:creator>
  <cp:lastModifiedBy>crossean</cp:lastModifiedBy>
  <cp:revision>2</cp:revision>
  <dcterms:created xsi:type="dcterms:W3CDTF">2013-03-12T15:19:00Z</dcterms:created>
  <dcterms:modified xsi:type="dcterms:W3CDTF">2013-03-12T15:19:00Z</dcterms:modified>
</cp:coreProperties>
</file>